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31ADE" w:rsidRPr="00FD6164" w:rsidP="00531ADE">
      <w:pPr>
        <w:jc w:val="right"/>
        <w:rPr>
          <w:sz w:val="24"/>
          <w:szCs w:val="24"/>
        </w:rPr>
      </w:pPr>
      <w:r w:rsidRPr="00FD6164">
        <w:rPr>
          <w:sz w:val="24"/>
          <w:szCs w:val="24"/>
        </w:rPr>
        <w:t>1-</w:t>
      </w:r>
      <w:r w:rsidRPr="00FD6164" w:rsidR="00F0013D">
        <w:rPr>
          <w:sz w:val="24"/>
          <w:szCs w:val="24"/>
        </w:rPr>
        <w:t>9-2002</w:t>
      </w:r>
      <w:r w:rsidRPr="00FD6164">
        <w:rPr>
          <w:sz w:val="24"/>
          <w:szCs w:val="24"/>
        </w:rPr>
        <w:t>/2026</w:t>
      </w:r>
    </w:p>
    <w:p w:rsidR="00531ADE" w:rsidRPr="00FD6164" w:rsidP="00531ADE">
      <w:pPr>
        <w:jc w:val="center"/>
        <w:rPr>
          <w:sz w:val="24"/>
          <w:szCs w:val="24"/>
        </w:rPr>
      </w:pPr>
      <w:r w:rsidRPr="00FD6164">
        <w:rPr>
          <w:sz w:val="24"/>
          <w:szCs w:val="24"/>
        </w:rPr>
        <w:t>П О С Т А Н О В Л Е Н И Е</w:t>
      </w:r>
    </w:p>
    <w:p w:rsidR="00531ADE" w:rsidRPr="00FD6164" w:rsidP="00531ADE">
      <w:pPr>
        <w:jc w:val="center"/>
        <w:rPr>
          <w:sz w:val="24"/>
          <w:szCs w:val="24"/>
        </w:rPr>
      </w:pPr>
      <w:r w:rsidRPr="00FD6164">
        <w:rPr>
          <w:sz w:val="24"/>
          <w:szCs w:val="24"/>
        </w:rPr>
        <w:t>о прекращении уголовного дела</w:t>
      </w:r>
    </w:p>
    <w:p w:rsidR="00531ADE" w:rsidRPr="00FD6164" w:rsidP="00531ADE">
      <w:pPr>
        <w:jc w:val="both"/>
        <w:rPr>
          <w:sz w:val="24"/>
          <w:szCs w:val="24"/>
        </w:rPr>
      </w:pPr>
      <w:r w:rsidRPr="00FD6164">
        <w:rPr>
          <w:sz w:val="24"/>
          <w:szCs w:val="24"/>
        </w:rPr>
        <w:t xml:space="preserve">27 августа 2026 года </w:t>
      </w:r>
      <w:r w:rsidRPr="00FD6164">
        <w:rPr>
          <w:sz w:val="24"/>
          <w:szCs w:val="24"/>
        </w:rPr>
        <w:tab/>
      </w:r>
      <w:r w:rsidRPr="00FD6164">
        <w:rPr>
          <w:sz w:val="24"/>
          <w:szCs w:val="24"/>
        </w:rPr>
        <w:tab/>
      </w:r>
      <w:r w:rsidRPr="00FD6164">
        <w:rPr>
          <w:sz w:val="24"/>
          <w:szCs w:val="24"/>
        </w:rPr>
        <w:tab/>
        <w:t xml:space="preserve">                                          город Нефтеюганск</w:t>
      </w:r>
    </w:p>
    <w:p w:rsidR="00531ADE" w:rsidRPr="00FD6164" w:rsidP="00531ADE">
      <w:pPr>
        <w:jc w:val="both"/>
        <w:rPr>
          <w:b/>
          <w:sz w:val="24"/>
          <w:szCs w:val="24"/>
        </w:rPr>
      </w:pPr>
    </w:p>
    <w:p w:rsidR="00531ADE" w:rsidRPr="00FD6164" w:rsidP="009179FC">
      <w:pPr>
        <w:ind w:firstLine="567"/>
        <w:jc w:val="both"/>
        <w:rPr>
          <w:sz w:val="24"/>
          <w:szCs w:val="24"/>
        </w:rPr>
      </w:pPr>
      <w:r w:rsidRPr="00FD6164">
        <w:rPr>
          <w:sz w:val="24"/>
          <w:szCs w:val="24"/>
        </w:rPr>
        <w:t xml:space="preserve">Мировой судья судебного участка № 4 Нефтеюганского судебного района Ханты-Мансийского автономного </w:t>
      </w:r>
      <w:r w:rsidRPr="00FD6164">
        <w:rPr>
          <w:sz w:val="24"/>
          <w:szCs w:val="24"/>
        </w:rPr>
        <w:t>округа - Югры Постовалова Т.П., исполняющая обязанности миро</w:t>
      </w:r>
      <w:r w:rsidRPr="00FD6164" w:rsidR="00F0013D">
        <w:rPr>
          <w:sz w:val="24"/>
          <w:szCs w:val="24"/>
        </w:rPr>
        <w:t>вого судьи судебного участка № 2</w:t>
      </w:r>
      <w:r w:rsidRPr="00FD6164">
        <w:rPr>
          <w:sz w:val="24"/>
          <w:szCs w:val="24"/>
        </w:rPr>
        <w:t xml:space="preserve"> Нефтеюганского судебного района Ханты-Мансийского автономного округа </w:t>
      </w:r>
      <w:r w:rsidRPr="00FD6164" w:rsidR="009179FC">
        <w:rPr>
          <w:sz w:val="24"/>
          <w:szCs w:val="24"/>
        </w:rPr>
        <w:t>–</w:t>
      </w:r>
      <w:r w:rsidRPr="00FD6164">
        <w:rPr>
          <w:sz w:val="24"/>
          <w:szCs w:val="24"/>
        </w:rPr>
        <w:t xml:space="preserve"> Югры</w:t>
      </w:r>
      <w:r w:rsidRPr="00FD6164" w:rsidR="009179FC">
        <w:rPr>
          <w:sz w:val="24"/>
          <w:szCs w:val="24"/>
        </w:rPr>
        <w:t xml:space="preserve"> </w:t>
      </w:r>
      <w:r w:rsidRPr="00FD6164">
        <w:rPr>
          <w:sz w:val="24"/>
          <w:szCs w:val="24"/>
        </w:rPr>
        <w:t>при помощнике судьи Седых А.В.</w:t>
      </w:r>
    </w:p>
    <w:p w:rsidR="00531ADE" w:rsidRPr="00FD6164" w:rsidP="00531ADE">
      <w:pPr>
        <w:ind w:firstLine="567"/>
        <w:jc w:val="both"/>
        <w:rPr>
          <w:sz w:val="24"/>
          <w:szCs w:val="24"/>
        </w:rPr>
      </w:pPr>
      <w:r w:rsidRPr="00FD6164">
        <w:rPr>
          <w:sz w:val="24"/>
          <w:szCs w:val="24"/>
        </w:rPr>
        <w:t>с участием государственного обвинителя, помощника Нефтею</w:t>
      </w:r>
      <w:r w:rsidRPr="00FD6164">
        <w:rPr>
          <w:sz w:val="24"/>
          <w:szCs w:val="24"/>
        </w:rPr>
        <w:t xml:space="preserve">ганского межрайонного прокурора </w:t>
      </w:r>
      <w:r w:rsidRPr="00FD6164" w:rsidR="00F0013D">
        <w:rPr>
          <w:sz w:val="24"/>
          <w:szCs w:val="24"/>
        </w:rPr>
        <w:t>Кушнир С.</w:t>
      </w:r>
      <w:r w:rsidRPr="00FD6164" w:rsidR="005A25DE">
        <w:rPr>
          <w:sz w:val="24"/>
          <w:szCs w:val="24"/>
        </w:rPr>
        <w:t>М.</w:t>
      </w:r>
      <w:r w:rsidRPr="00FD6164">
        <w:rPr>
          <w:sz w:val="24"/>
          <w:szCs w:val="24"/>
        </w:rPr>
        <w:t>,</w:t>
      </w:r>
    </w:p>
    <w:p w:rsidR="00531ADE" w:rsidRPr="00FD6164" w:rsidP="00531ADE">
      <w:pPr>
        <w:ind w:firstLine="567"/>
        <w:jc w:val="both"/>
        <w:rPr>
          <w:sz w:val="24"/>
          <w:szCs w:val="24"/>
        </w:rPr>
      </w:pPr>
      <w:r w:rsidRPr="00FD6164">
        <w:rPr>
          <w:sz w:val="24"/>
          <w:szCs w:val="24"/>
        </w:rPr>
        <w:t xml:space="preserve">защитника - адвоката </w:t>
      </w:r>
      <w:r w:rsidRPr="00FD6164" w:rsidR="005A25DE">
        <w:rPr>
          <w:sz w:val="24"/>
          <w:szCs w:val="24"/>
        </w:rPr>
        <w:t>Леонова Р.С.</w:t>
      </w:r>
      <w:r w:rsidRPr="00FD6164">
        <w:rPr>
          <w:sz w:val="24"/>
          <w:szCs w:val="24"/>
        </w:rPr>
        <w:t xml:space="preserve">, ордер № </w:t>
      </w:r>
      <w:r w:rsidRPr="00FD6164" w:rsidR="005A25DE">
        <w:rPr>
          <w:sz w:val="24"/>
          <w:szCs w:val="24"/>
        </w:rPr>
        <w:t>503 от 17</w:t>
      </w:r>
      <w:r w:rsidRPr="00FD6164">
        <w:rPr>
          <w:sz w:val="24"/>
          <w:szCs w:val="24"/>
        </w:rPr>
        <w:t xml:space="preserve">.08.2026, удостоверение </w:t>
      </w:r>
      <w:r w:rsidRPr="00FD6164" w:rsidR="005A25DE">
        <w:rPr>
          <w:sz w:val="24"/>
          <w:szCs w:val="24"/>
        </w:rPr>
        <w:t>1759</w:t>
      </w:r>
      <w:r w:rsidRPr="00FD6164">
        <w:rPr>
          <w:sz w:val="24"/>
          <w:szCs w:val="24"/>
        </w:rPr>
        <w:t xml:space="preserve"> выдано </w:t>
      </w:r>
      <w:r w:rsidRPr="00FD6164" w:rsidR="005A25DE">
        <w:rPr>
          <w:sz w:val="24"/>
          <w:szCs w:val="24"/>
        </w:rPr>
        <w:t>05.05.2026</w:t>
      </w:r>
      <w:r w:rsidRPr="00FD6164">
        <w:rPr>
          <w:sz w:val="24"/>
          <w:szCs w:val="24"/>
        </w:rPr>
        <w:t xml:space="preserve"> Управлением Министерства Юстиции РФ по ХМАО-Югре,</w:t>
      </w:r>
    </w:p>
    <w:p w:rsidR="00531ADE" w:rsidRPr="00FD6164" w:rsidP="00531ADE">
      <w:pPr>
        <w:ind w:firstLine="567"/>
        <w:jc w:val="both"/>
        <w:rPr>
          <w:sz w:val="24"/>
          <w:szCs w:val="24"/>
        </w:rPr>
      </w:pPr>
      <w:r w:rsidRPr="00FD6164">
        <w:rPr>
          <w:sz w:val="24"/>
          <w:szCs w:val="24"/>
        </w:rPr>
        <w:t xml:space="preserve">представителя потерпевшего </w:t>
      </w:r>
      <w:r w:rsidRPr="00FD6164" w:rsidR="00006198">
        <w:rPr>
          <w:sz w:val="24"/>
          <w:szCs w:val="24"/>
          <w:lang w:bidi="ru-RU"/>
        </w:rPr>
        <w:t xml:space="preserve">ИП Дрыгина К.Д. - </w:t>
      </w:r>
      <w:r w:rsidRPr="00FD6164" w:rsidR="00071387">
        <w:rPr>
          <w:sz w:val="24"/>
          <w:szCs w:val="24"/>
        </w:rPr>
        <w:t>Фетисовой Н.Г.</w:t>
      </w:r>
      <w:r w:rsidRPr="00FD6164" w:rsidR="00006198">
        <w:rPr>
          <w:sz w:val="24"/>
          <w:szCs w:val="24"/>
        </w:rPr>
        <w:t>,</w:t>
      </w:r>
      <w:r w:rsidRPr="00FD6164" w:rsidR="00071387">
        <w:rPr>
          <w:sz w:val="24"/>
          <w:szCs w:val="24"/>
        </w:rPr>
        <w:t xml:space="preserve"> </w:t>
      </w:r>
    </w:p>
    <w:p w:rsidR="00531ADE" w:rsidRPr="00FD6164" w:rsidP="00531ADE">
      <w:pPr>
        <w:ind w:firstLine="567"/>
        <w:jc w:val="both"/>
        <w:rPr>
          <w:sz w:val="24"/>
          <w:szCs w:val="24"/>
        </w:rPr>
      </w:pPr>
      <w:r w:rsidRPr="00FD6164">
        <w:rPr>
          <w:sz w:val="24"/>
          <w:szCs w:val="24"/>
        </w:rPr>
        <w:t xml:space="preserve">подсудимого  </w:t>
      </w:r>
      <w:r w:rsidRPr="00FD6164" w:rsidR="00071387">
        <w:rPr>
          <w:sz w:val="24"/>
          <w:szCs w:val="24"/>
        </w:rPr>
        <w:t>Танчука В.Ю.,</w:t>
      </w:r>
    </w:p>
    <w:p w:rsidR="005C1D11" w:rsidRPr="00FD6164" w:rsidP="005C1D11">
      <w:pPr>
        <w:widowControl/>
        <w:autoSpaceDE/>
        <w:adjustRightInd/>
        <w:jc w:val="both"/>
        <w:rPr>
          <w:sz w:val="24"/>
          <w:szCs w:val="24"/>
        </w:rPr>
      </w:pPr>
      <w:r w:rsidRPr="00FD6164">
        <w:rPr>
          <w:sz w:val="24"/>
          <w:szCs w:val="24"/>
        </w:rPr>
        <w:t xml:space="preserve">        рассмотрев в открытом судебном заседании уголовное дело по обвинению:</w:t>
      </w:r>
    </w:p>
    <w:p w:rsidR="00531ADE" w:rsidRPr="00FD6164" w:rsidP="005C1D11">
      <w:pPr>
        <w:widowControl/>
        <w:autoSpaceDE/>
        <w:adjustRightInd/>
        <w:jc w:val="both"/>
        <w:rPr>
          <w:sz w:val="24"/>
          <w:szCs w:val="24"/>
        </w:rPr>
      </w:pPr>
      <w:r w:rsidRPr="00FD6164">
        <w:rPr>
          <w:sz w:val="24"/>
          <w:szCs w:val="24"/>
        </w:rPr>
        <w:t>Танчука В</w:t>
      </w:r>
      <w:r w:rsidRPr="00FD6164" w:rsidR="00FD6164">
        <w:rPr>
          <w:sz w:val="24"/>
          <w:szCs w:val="24"/>
        </w:rPr>
        <w:t>.</w:t>
      </w:r>
      <w:r w:rsidRPr="00FD6164">
        <w:rPr>
          <w:sz w:val="24"/>
          <w:szCs w:val="24"/>
        </w:rPr>
        <w:t xml:space="preserve"> Ю</w:t>
      </w:r>
      <w:r w:rsidRPr="00FD6164" w:rsidR="00FD6164">
        <w:rPr>
          <w:sz w:val="24"/>
          <w:szCs w:val="24"/>
        </w:rPr>
        <w:t>.</w:t>
      </w:r>
      <w:r w:rsidRPr="00FD6164">
        <w:rPr>
          <w:sz w:val="24"/>
          <w:szCs w:val="24"/>
        </w:rPr>
        <w:t xml:space="preserve">, </w:t>
      </w:r>
      <w:r w:rsidRPr="00FD6164" w:rsidR="00FD6164">
        <w:rPr>
          <w:sz w:val="24"/>
          <w:szCs w:val="24"/>
        </w:rPr>
        <w:t>***</w:t>
      </w:r>
      <w:r w:rsidRPr="00FD6164">
        <w:rPr>
          <w:sz w:val="24"/>
          <w:szCs w:val="24"/>
        </w:rPr>
        <w:t xml:space="preserve"> года рождения, уроженца </w:t>
      </w:r>
      <w:r w:rsidRPr="00FD6164" w:rsidR="00FD6164">
        <w:rPr>
          <w:sz w:val="24"/>
          <w:szCs w:val="24"/>
        </w:rPr>
        <w:t>***</w:t>
      </w:r>
      <w:r w:rsidRPr="00FD6164">
        <w:rPr>
          <w:sz w:val="24"/>
          <w:szCs w:val="24"/>
        </w:rPr>
        <w:t>, гражданина Российской Федерац</w:t>
      </w:r>
      <w:r w:rsidRPr="00FD6164" w:rsidR="00A0342A">
        <w:rPr>
          <w:sz w:val="24"/>
          <w:szCs w:val="24"/>
        </w:rPr>
        <w:t>ии, с</w:t>
      </w:r>
      <w:r w:rsidRPr="00FD6164">
        <w:rPr>
          <w:sz w:val="24"/>
          <w:szCs w:val="24"/>
        </w:rPr>
        <w:t xml:space="preserve"> </w:t>
      </w:r>
      <w:r w:rsidRPr="00FD6164" w:rsidR="00A0342A">
        <w:rPr>
          <w:sz w:val="24"/>
          <w:szCs w:val="24"/>
        </w:rPr>
        <w:t>высшим</w:t>
      </w:r>
      <w:r w:rsidRPr="00FD6164">
        <w:rPr>
          <w:sz w:val="24"/>
          <w:szCs w:val="24"/>
        </w:rPr>
        <w:t xml:space="preserve"> образованием, военнообязанного, холостого, не имеющего на иждивении детей, работающего </w:t>
      </w:r>
      <w:r w:rsidRPr="00FD6164" w:rsidR="00A0342A">
        <w:rPr>
          <w:sz w:val="24"/>
          <w:szCs w:val="24"/>
        </w:rPr>
        <w:t>в БУ «НОКБ им. В.И. Яцкив»</w:t>
      </w:r>
      <w:r w:rsidRPr="00FD6164">
        <w:rPr>
          <w:sz w:val="24"/>
          <w:szCs w:val="24"/>
        </w:rPr>
        <w:t xml:space="preserve">, зарегистрированного по адресу: </w:t>
      </w:r>
      <w:r w:rsidRPr="00FD6164" w:rsidR="00FD6164">
        <w:rPr>
          <w:sz w:val="24"/>
          <w:szCs w:val="24"/>
        </w:rPr>
        <w:t>***</w:t>
      </w:r>
      <w:r w:rsidRPr="00FD6164">
        <w:rPr>
          <w:sz w:val="24"/>
          <w:szCs w:val="24"/>
        </w:rPr>
        <w:t xml:space="preserve"> и проживающего по адресу: </w:t>
      </w:r>
      <w:r w:rsidRPr="00FD6164" w:rsidR="00FD6164">
        <w:rPr>
          <w:sz w:val="24"/>
          <w:szCs w:val="24"/>
        </w:rPr>
        <w:t>***</w:t>
      </w:r>
      <w:r w:rsidRPr="00FD6164">
        <w:rPr>
          <w:sz w:val="24"/>
          <w:szCs w:val="24"/>
        </w:rPr>
        <w:t>, не суди</w:t>
      </w:r>
      <w:r w:rsidRPr="00FD6164">
        <w:rPr>
          <w:sz w:val="24"/>
          <w:szCs w:val="24"/>
        </w:rPr>
        <w:t xml:space="preserve">мого, </w:t>
      </w:r>
    </w:p>
    <w:p w:rsidR="00531ADE" w:rsidRPr="00FD6164" w:rsidP="00531ADE">
      <w:pPr>
        <w:widowControl/>
        <w:autoSpaceDE/>
        <w:adjustRightInd/>
        <w:ind w:left="20" w:right="20" w:firstLine="689"/>
        <w:jc w:val="both"/>
        <w:rPr>
          <w:rFonts w:eastAsiaTheme="minorHAnsi"/>
          <w:sz w:val="24"/>
          <w:szCs w:val="24"/>
          <w:lang w:eastAsia="en-US"/>
        </w:rPr>
      </w:pPr>
      <w:r w:rsidRPr="00FD6164">
        <w:rPr>
          <w:rFonts w:eastAsiaTheme="minorHAnsi"/>
          <w:sz w:val="24"/>
          <w:szCs w:val="24"/>
          <w:lang w:eastAsia="en-US"/>
        </w:rPr>
        <w:t xml:space="preserve">обвиняемого в совершении преступления, предусмотренного ч. 1 ст. 158 УК РФ,     </w:t>
      </w:r>
    </w:p>
    <w:p w:rsidR="00531ADE" w:rsidRPr="00FD6164" w:rsidP="00531ADE">
      <w:pPr>
        <w:widowControl/>
        <w:autoSpaceDE/>
        <w:adjustRightInd/>
        <w:jc w:val="center"/>
        <w:rPr>
          <w:sz w:val="24"/>
          <w:szCs w:val="24"/>
        </w:rPr>
      </w:pPr>
      <w:r w:rsidRPr="00FD6164">
        <w:rPr>
          <w:sz w:val="24"/>
          <w:szCs w:val="24"/>
        </w:rPr>
        <w:t xml:space="preserve">   У С Т А Н О В И Л:</w:t>
      </w:r>
    </w:p>
    <w:p w:rsidR="00F0013D" w:rsidRPr="00FD6164" w:rsidP="00006198">
      <w:pPr>
        <w:widowControl/>
        <w:shd w:val="clear" w:color="auto" w:fill="FFFFFF"/>
        <w:autoSpaceDE/>
        <w:adjustRightInd/>
        <w:spacing w:after="240"/>
        <w:ind w:firstLine="567"/>
        <w:contextualSpacing/>
        <w:jc w:val="both"/>
        <w:rPr>
          <w:sz w:val="24"/>
          <w:szCs w:val="24"/>
          <w:lang w:bidi="ru-RU"/>
        </w:rPr>
      </w:pPr>
      <w:r w:rsidRPr="00FD6164">
        <w:rPr>
          <w:sz w:val="24"/>
          <w:szCs w:val="24"/>
          <w:lang w:bidi="ru-RU"/>
        </w:rPr>
        <w:t>Танчук В.Ю. обвиняется в том, что он</w:t>
      </w:r>
      <w:r w:rsidRPr="00FD6164" w:rsidR="00531ADE">
        <w:rPr>
          <w:sz w:val="24"/>
          <w:szCs w:val="24"/>
          <w:lang w:bidi="ru-RU"/>
        </w:rPr>
        <w:t xml:space="preserve"> </w:t>
      </w:r>
      <w:r w:rsidRPr="00FD6164">
        <w:rPr>
          <w:sz w:val="24"/>
          <w:szCs w:val="24"/>
          <w:lang w:bidi="ru-RU"/>
        </w:rPr>
        <w:t>03.06.2026 года в период времени с 18 часов 25 минут до 18 часов 43 минут, находился в магазине «СОМ», распол</w:t>
      </w:r>
      <w:r w:rsidRPr="00FD6164">
        <w:rPr>
          <w:sz w:val="24"/>
          <w:szCs w:val="24"/>
          <w:lang w:bidi="ru-RU"/>
        </w:rPr>
        <w:t xml:space="preserve">оженного по адресу: </w:t>
      </w:r>
      <w:r w:rsidRPr="00FD6164" w:rsidR="00FD6164">
        <w:rPr>
          <w:sz w:val="24"/>
          <w:szCs w:val="24"/>
          <w:lang w:bidi="ru-RU"/>
        </w:rPr>
        <w:t>***</w:t>
      </w:r>
      <w:r w:rsidRPr="00FD6164">
        <w:rPr>
          <w:sz w:val="24"/>
          <w:szCs w:val="24"/>
          <w:lang w:bidi="ru-RU"/>
        </w:rPr>
        <w:t xml:space="preserve">, где у него возник умысел на хищение товарной материальных ценностей принадлежащих </w:t>
      </w:r>
      <w:r w:rsidRPr="00FD6164" w:rsidR="00FD6164">
        <w:rPr>
          <w:sz w:val="24"/>
          <w:szCs w:val="24"/>
          <w:lang w:bidi="ru-RU"/>
        </w:rPr>
        <w:t>Д.</w:t>
      </w:r>
      <w:r w:rsidRPr="00FD6164">
        <w:rPr>
          <w:sz w:val="24"/>
          <w:szCs w:val="24"/>
          <w:lang w:bidi="ru-RU"/>
        </w:rPr>
        <w:t xml:space="preserve"> Реализуя свой преступный умысел, осознавая противоправность своих действий, умышленно, из коры</w:t>
      </w:r>
      <w:r w:rsidRPr="00FD6164">
        <w:rPr>
          <w:sz w:val="24"/>
          <w:szCs w:val="24"/>
          <w:lang w:bidi="ru-RU"/>
        </w:rPr>
        <w:t>стных побуждений. Танчук В.Ю. 03.06.2026 года в период времени с 18 часов 25 минут до 18 часов 43 минут, находясь в торговом зале указанного магазина, где убедившись, что за его действиями никто не наблюдает, то есть действуя тайно, взял 4 автоматических в</w:t>
      </w:r>
      <w:r w:rsidRPr="00FD6164">
        <w:rPr>
          <w:sz w:val="24"/>
          <w:szCs w:val="24"/>
          <w:lang w:bidi="ru-RU"/>
        </w:rPr>
        <w:t>ыключателя дифференциального тока, расположенных в торговом зале: выключатель автоматический дифференциального тока «ИЭК. АВДТ-32. MAD22-5-016-C-30. 2п (1P+N) С 16А 30 мА тип А 6кА», стоимостью 1 362 рублей 00 копеек, в количестве 2 штук на общую сумму 2 7</w:t>
      </w:r>
      <w:r w:rsidRPr="00FD6164">
        <w:rPr>
          <w:sz w:val="24"/>
          <w:szCs w:val="24"/>
          <w:lang w:bidi="ru-RU"/>
        </w:rPr>
        <w:t>24 рублей 00 копеек, выключатель автоматический дифференциального тока «ИЭК. АВДТ-32, MAD22i-5-010-С-30, 2п (1P+N) С 10А 30 мА тип А 6кА», стоимостью I 473 рублей 00 копеек, в количестве 2 штук на общую сумму 2 946 рублей 00 копеек. Вышеуказанные товары Та</w:t>
      </w:r>
      <w:r w:rsidRPr="00FD6164">
        <w:rPr>
          <w:sz w:val="24"/>
          <w:szCs w:val="24"/>
          <w:lang w:bidi="ru-RU"/>
        </w:rPr>
        <w:t>нчук В.Ю. сложил во внешний карман куртки, надетой на нем. После чего, в продолжении своих преступных действий, имея возможность отказаться от совершения преступления, но напротив желая этого Танчук В.Ю. вместе с похищенным имуществом вышел из помещения ма</w:t>
      </w:r>
      <w:r w:rsidRPr="00FD6164">
        <w:rPr>
          <w:sz w:val="24"/>
          <w:szCs w:val="24"/>
          <w:lang w:bidi="ru-RU"/>
        </w:rPr>
        <w:t>газина «СОМ», и скрылся с места преступления, распорядившись похищенным имущес</w:t>
      </w:r>
      <w:r w:rsidRPr="00FD6164" w:rsidR="00006198">
        <w:rPr>
          <w:sz w:val="24"/>
          <w:szCs w:val="24"/>
          <w:lang w:bidi="ru-RU"/>
        </w:rPr>
        <w:t>твом по своему усмотрению.</w:t>
      </w:r>
    </w:p>
    <w:p w:rsidR="00F0013D" w:rsidRPr="00FD6164" w:rsidP="00006198">
      <w:pPr>
        <w:widowControl/>
        <w:shd w:val="clear" w:color="auto" w:fill="FFFFFF"/>
        <w:autoSpaceDE/>
        <w:adjustRightInd/>
        <w:spacing w:after="240"/>
        <w:ind w:firstLine="567"/>
        <w:contextualSpacing/>
        <w:jc w:val="both"/>
        <w:rPr>
          <w:sz w:val="24"/>
          <w:szCs w:val="24"/>
          <w:lang w:bidi="ru-RU"/>
        </w:rPr>
      </w:pPr>
      <w:r w:rsidRPr="00FD6164">
        <w:rPr>
          <w:sz w:val="24"/>
          <w:szCs w:val="24"/>
          <w:lang w:bidi="ru-RU"/>
        </w:rPr>
        <w:t xml:space="preserve">Своими преступными действиями Танчук В.Ю. причинил </w:t>
      </w:r>
      <w:r w:rsidRPr="00FD6164" w:rsidR="00FD6164">
        <w:rPr>
          <w:sz w:val="24"/>
          <w:szCs w:val="24"/>
          <w:lang w:bidi="ru-RU"/>
        </w:rPr>
        <w:t xml:space="preserve">Д. </w:t>
      </w:r>
      <w:r w:rsidRPr="00FD6164">
        <w:rPr>
          <w:sz w:val="24"/>
          <w:szCs w:val="24"/>
          <w:lang w:bidi="ru-RU"/>
        </w:rPr>
        <w:t>незначительный материальный ущерб на общую сумму 5 670 рублей 00 копеек.</w:t>
      </w:r>
    </w:p>
    <w:p w:rsidR="00531ADE" w:rsidRPr="00FD6164" w:rsidP="00F0013D">
      <w:pPr>
        <w:widowControl/>
        <w:shd w:val="clear" w:color="auto" w:fill="FFFFFF"/>
        <w:autoSpaceDE/>
        <w:adjustRightInd/>
        <w:spacing w:after="240"/>
        <w:ind w:firstLine="567"/>
        <w:contextualSpacing/>
        <w:jc w:val="both"/>
        <w:rPr>
          <w:sz w:val="24"/>
          <w:szCs w:val="24"/>
          <w:lang w:bidi="ru-RU"/>
        </w:rPr>
      </w:pPr>
      <w:r w:rsidRPr="00FD6164">
        <w:rPr>
          <w:sz w:val="24"/>
          <w:szCs w:val="24"/>
        </w:rPr>
        <w:t xml:space="preserve">Данные действия </w:t>
      </w:r>
      <w:r w:rsidRPr="00FD6164" w:rsidR="00006198">
        <w:rPr>
          <w:sz w:val="24"/>
          <w:szCs w:val="24"/>
          <w:lang w:bidi="ru-RU"/>
        </w:rPr>
        <w:t xml:space="preserve">Танчук В.Ю. </w:t>
      </w:r>
      <w:r w:rsidRPr="00FD6164">
        <w:rPr>
          <w:sz w:val="24"/>
          <w:szCs w:val="24"/>
        </w:rPr>
        <w:t>квалифицированы в ходе дознания по ч.1 ст. 158 УК РФ – кража, то есть тайное хищение чужого имущества.</w:t>
      </w:r>
    </w:p>
    <w:p w:rsidR="00531ADE" w:rsidRPr="00FD6164" w:rsidP="00531ADE">
      <w:pPr>
        <w:ind w:firstLine="567"/>
        <w:jc w:val="both"/>
        <w:rPr>
          <w:sz w:val="24"/>
          <w:szCs w:val="24"/>
        </w:rPr>
      </w:pPr>
      <w:r w:rsidRPr="00FD6164">
        <w:rPr>
          <w:sz w:val="24"/>
          <w:szCs w:val="24"/>
        </w:rPr>
        <w:t>При ознакомлении с материалами уголовного дела подсудимым заявлено ходатайство о постановлении приговора без проведения судеб</w:t>
      </w:r>
      <w:r w:rsidRPr="00FD6164">
        <w:rPr>
          <w:sz w:val="24"/>
          <w:szCs w:val="24"/>
        </w:rPr>
        <w:t>ного разбирательства в порядке, предусмотренном главой 40 УПК РФ. В судебном заседании подсудимый ходатайство поддержал и подтвердил, что обвинение ему понятно, и он с ним согласен в полном объеме.</w:t>
      </w:r>
    </w:p>
    <w:p w:rsidR="00531ADE" w:rsidRPr="00FD6164" w:rsidP="00531ADE">
      <w:pPr>
        <w:widowControl/>
        <w:shd w:val="clear" w:color="auto" w:fill="FFFFFF"/>
        <w:autoSpaceDE/>
        <w:adjustRightInd/>
        <w:spacing w:after="240"/>
        <w:ind w:firstLine="567"/>
        <w:contextualSpacing/>
        <w:jc w:val="both"/>
        <w:rPr>
          <w:sz w:val="24"/>
          <w:szCs w:val="24"/>
        </w:rPr>
      </w:pPr>
      <w:r w:rsidRPr="00FD6164">
        <w:rPr>
          <w:sz w:val="24"/>
          <w:szCs w:val="24"/>
        </w:rPr>
        <w:t>Государственный обвинитель, защитник, представитель потерп</w:t>
      </w:r>
      <w:r w:rsidRPr="00FD6164">
        <w:rPr>
          <w:sz w:val="24"/>
          <w:szCs w:val="24"/>
        </w:rPr>
        <w:t xml:space="preserve">евшего не возражали о рассмотрении данного дела в порядке, предусмотренном главой 40 УПК РФ. </w:t>
      </w:r>
    </w:p>
    <w:p w:rsidR="00531ADE" w:rsidRPr="00FD6164" w:rsidP="00531ADE">
      <w:pPr>
        <w:ind w:firstLine="567"/>
        <w:jc w:val="both"/>
        <w:rPr>
          <w:sz w:val="24"/>
          <w:szCs w:val="24"/>
        </w:rPr>
      </w:pPr>
      <w:r w:rsidRPr="00FD6164">
        <w:rPr>
          <w:sz w:val="24"/>
          <w:szCs w:val="24"/>
        </w:rPr>
        <w:t xml:space="preserve">После предъявленного обвинения подсудимому потерпевший </w:t>
      </w:r>
      <w:r w:rsidRPr="00FD6164" w:rsidR="004402A8">
        <w:rPr>
          <w:sz w:val="24"/>
          <w:szCs w:val="24"/>
        </w:rPr>
        <w:t>подтвердил ранее переданное им на судебный участок</w:t>
      </w:r>
      <w:r w:rsidRPr="00FD6164">
        <w:rPr>
          <w:sz w:val="24"/>
          <w:szCs w:val="24"/>
        </w:rPr>
        <w:t xml:space="preserve"> ходатайство о прекращении уголовного дела в связи с прим</w:t>
      </w:r>
      <w:r w:rsidRPr="00FD6164">
        <w:rPr>
          <w:sz w:val="24"/>
          <w:szCs w:val="24"/>
        </w:rPr>
        <w:t xml:space="preserve">ирением с подсудимым, претензий к подсудимому не имеет, ему принесены извинения со стороны подсудимого, ущерб возмещен в полном объеме. Последствия прекращения уголовного дела за примирением сторон понятны. </w:t>
      </w:r>
    </w:p>
    <w:p w:rsidR="00531ADE" w:rsidRPr="00FD6164" w:rsidP="00531ADE">
      <w:pPr>
        <w:ind w:firstLine="567"/>
        <w:jc w:val="both"/>
        <w:rPr>
          <w:sz w:val="24"/>
          <w:szCs w:val="24"/>
        </w:rPr>
      </w:pPr>
      <w:r w:rsidRPr="00FD6164">
        <w:rPr>
          <w:sz w:val="24"/>
          <w:szCs w:val="24"/>
        </w:rPr>
        <w:t>Подсудимый просил ходатайство о прекращении угол</w:t>
      </w:r>
      <w:r w:rsidRPr="00FD6164">
        <w:rPr>
          <w:sz w:val="24"/>
          <w:szCs w:val="24"/>
        </w:rPr>
        <w:t xml:space="preserve">овного дела в связи с примирением с потерпевшим удовлетворить, пояснил, что признает свою вину в полном </w:t>
      </w:r>
      <w:r w:rsidRPr="00FD6164">
        <w:rPr>
          <w:sz w:val="24"/>
          <w:szCs w:val="24"/>
        </w:rPr>
        <w:t>объеме, ущерб возместил, раскаивается, понимает, что основания прекращения уголовного дела не являются реабилитирующими.</w:t>
      </w:r>
    </w:p>
    <w:p w:rsidR="00531ADE" w:rsidRPr="00FD6164" w:rsidP="00531ADE">
      <w:pPr>
        <w:ind w:firstLine="567"/>
        <w:jc w:val="both"/>
        <w:rPr>
          <w:sz w:val="24"/>
          <w:szCs w:val="24"/>
        </w:rPr>
      </w:pPr>
      <w:r w:rsidRPr="00FD6164">
        <w:rPr>
          <w:sz w:val="24"/>
          <w:szCs w:val="24"/>
        </w:rPr>
        <w:t xml:space="preserve">Защитник подсудимого поддержал </w:t>
      </w:r>
      <w:r w:rsidRPr="00FD6164">
        <w:rPr>
          <w:sz w:val="24"/>
          <w:szCs w:val="24"/>
        </w:rPr>
        <w:t>позицию подсудимого о прекращении уголовного дела на основании ст. 25 УПК РФ, просил о прекращении уголовного дела в связи с примирением подсудимого с потерпевшим, подсудимому разъяснены и понятны нереабилитирующие основания прекращения уголовного дела.</w:t>
      </w:r>
    </w:p>
    <w:p w:rsidR="00531ADE" w:rsidRPr="00FD6164" w:rsidP="00531ADE">
      <w:pPr>
        <w:ind w:firstLine="567"/>
        <w:jc w:val="both"/>
        <w:rPr>
          <w:sz w:val="24"/>
          <w:szCs w:val="24"/>
        </w:rPr>
      </w:pPr>
      <w:r w:rsidRPr="00FD6164">
        <w:rPr>
          <w:sz w:val="24"/>
          <w:szCs w:val="24"/>
        </w:rPr>
        <w:t>Го</w:t>
      </w:r>
      <w:r w:rsidRPr="00FD6164">
        <w:rPr>
          <w:sz w:val="24"/>
          <w:szCs w:val="24"/>
        </w:rPr>
        <w:t>сударственный обвинитель не возражал о прекращении уголовного дела в связи с примирением с потерпевшим.</w:t>
      </w:r>
    </w:p>
    <w:p w:rsidR="00531ADE" w:rsidRPr="00FD6164" w:rsidP="00531ADE">
      <w:pPr>
        <w:ind w:firstLine="567"/>
        <w:jc w:val="both"/>
        <w:rPr>
          <w:sz w:val="24"/>
          <w:szCs w:val="24"/>
        </w:rPr>
      </w:pPr>
      <w:r w:rsidRPr="00FD6164">
        <w:rPr>
          <w:sz w:val="24"/>
          <w:szCs w:val="24"/>
        </w:rPr>
        <w:t>Суд, заслушав мнение участников уголовного судопроизводства, изучив материалы дела, считает возможным удовлетворить ходатайство потерпевшего о прекращен</w:t>
      </w:r>
      <w:r w:rsidRPr="00FD6164">
        <w:rPr>
          <w:sz w:val="24"/>
          <w:szCs w:val="24"/>
        </w:rPr>
        <w:t>ии уголовного дела в связи с примирением с подсудимым по следующим основаниям.</w:t>
      </w:r>
    </w:p>
    <w:p w:rsidR="00531ADE" w:rsidRPr="00FD6164" w:rsidP="00531ADE">
      <w:pPr>
        <w:ind w:firstLine="567"/>
        <w:jc w:val="both"/>
        <w:rPr>
          <w:sz w:val="24"/>
          <w:szCs w:val="24"/>
        </w:rPr>
      </w:pPr>
      <w:r w:rsidRPr="00FD6164">
        <w:rPr>
          <w:sz w:val="24"/>
          <w:szCs w:val="24"/>
        </w:rPr>
        <w:t>Согласно п.3 ст. 254 УПК РФ суд прекращает уголовное дело в судебном заседании в случаях, предусмотренных статьями 25 и 28 настоящего Кодекса.</w:t>
      </w:r>
    </w:p>
    <w:p w:rsidR="00531ADE" w:rsidRPr="00FD6164" w:rsidP="00531ADE">
      <w:pPr>
        <w:ind w:firstLine="567"/>
        <w:jc w:val="both"/>
        <w:rPr>
          <w:sz w:val="24"/>
          <w:szCs w:val="24"/>
        </w:rPr>
      </w:pPr>
      <w:r w:rsidRPr="00FD6164">
        <w:rPr>
          <w:sz w:val="24"/>
          <w:szCs w:val="24"/>
        </w:rPr>
        <w:t>В соответствии со ст. 25 УПК РФ су</w:t>
      </w:r>
      <w:r w:rsidRPr="00FD6164">
        <w:rPr>
          <w:sz w:val="24"/>
          <w:szCs w:val="24"/>
        </w:rPr>
        <w:t>д вправе на основании заявления потерпевшего или его законного представителя прекратить уголовное дело в отношении лица, подозреваемого или обвиняемого в совершении преступления небольшой или средней тяжести, в случаях, предусмотренных ст. 76 Уголовного ко</w:t>
      </w:r>
      <w:r w:rsidRPr="00FD6164">
        <w:rPr>
          <w:sz w:val="24"/>
          <w:szCs w:val="24"/>
        </w:rPr>
        <w:t>декса РФ, если это лицо примирилось с потерпевшим и загладило причиненный ему вред.</w:t>
      </w:r>
    </w:p>
    <w:p w:rsidR="00531ADE" w:rsidRPr="00FD6164" w:rsidP="00531ADE">
      <w:pPr>
        <w:ind w:firstLine="567"/>
        <w:jc w:val="both"/>
        <w:rPr>
          <w:sz w:val="24"/>
          <w:szCs w:val="24"/>
        </w:rPr>
      </w:pPr>
      <w:r w:rsidRPr="00FD6164">
        <w:rPr>
          <w:sz w:val="24"/>
          <w:szCs w:val="24"/>
        </w:rPr>
        <w:t>В силу ст. 76 УК РФ лицо, впервые совершившее преступление небольшой или средней тяжести, может быть освобождено от уголовной ответственности, если оно примирилось с потерп</w:t>
      </w:r>
      <w:r w:rsidRPr="00FD6164">
        <w:rPr>
          <w:sz w:val="24"/>
          <w:szCs w:val="24"/>
        </w:rPr>
        <w:t>евшим и загладило причиненный потерпевшему вред.</w:t>
      </w:r>
    </w:p>
    <w:p w:rsidR="00531ADE" w:rsidRPr="00FD6164" w:rsidP="00531ADE">
      <w:pPr>
        <w:ind w:firstLine="567"/>
        <w:jc w:val="both"/>
        <w:rPr>
          <w:sz w:val="24"/>
          <w:szCs w:val="24"/>
        </w:rPr>
      </w:pPr>
      <w:r w:rsidRPr="00FD6164">
        <w:rPr>
          <w:sz w:val="24"/>
          <w:szCs w:val="24"/>
        </w:rPr>
        <w:t>В судебном заседании установлено, что потерпевший просит о прекращении уголовного дела в связи с примирением с подсудимым, согласен на прекращение уголовного дела, освобождение подсудимого от уголовной ответ</w:t>
      </w:r>
      <w:r w:rsidRPr="00FD6164">
        <w:rPr>
          <w:sz w:val="24"/>
          <w:szCs w:val="24"/>
        </w:rPr>
        <w:t xml:space="preserve">ственности; к подсудимому претензий не имеет; ущерб возмещен в полном объеме. </w:t>
      </w:r>
    </w:p>
    <w:p w:rsidR="00531ADE" w:rsidRPr="00FD6164" w:rsidP="00531ADE">
      <w:pPr>
        <w:ind w:firstLine="567"/>
        <w:jc w:val="both"/>
        <w:rPr>
          <w:sz w:val="24"/>
          <w:szCs w:val="24"/>
        </w:rPr>
      </w:pPr>
      <w:r w:rsidRPr="00FD6164">
        <w:rPr>
          <w:sz w:val="24"/>
          <w:szCs w:val="24"/>
        </w:rPr>
        <w:t>Подсудимому разъяснены нереабилитирующие основания прекращения уголовного дела в соответствии со ст. 76 УК РФ и ст. 254 УПК РФ, согласно ст. 25 УПК РФ. Против прекращения уголов</w:t>
      </w:r>
      <w:r w:rsidRPr="00FD6164">
        <w:rPr>
          <w:sz w:val="24"/>
          <w:szCs w:val="24"/>
        </w:rPr>
        <w:t>ного дела по указанным основаниям подсудимый не возражал, просил уголовное дело прекратить.</w:t>
      </w:r>
    </w:p>
    <w:p w:rsidR="00531ADE" w:rsidRPr="00FD6164" w:rsidP="00531ADE">
      <w:pPr>
        <w:ind w:firstLine="567"/>
        <w:jc w:val="both"/>
        <w:rPr>
          <w:sz w:val="24"/>
          <w:szCs w:val="24"/>
        </w:rPr>
      </w:pPr>
      <w:r w:rsidRPr="00FD6164">
        <w:rPr>
          <w:sz w:val="24"/>
          <w:szCs w:val="24"/>
        </w:rPr>
        <w:t xml:space="preserve">Мировой судья, учитывая ходатайство потерпевшего, мнение всех участников уголовного судопроизводства, а также те обстоятельства, что подсудимый судимости не имеет, </w:t>
      </w:r>
      <w:r w:rsidRPr="00FD6164">
        <w:rPr>
          <w:sz w:val="24"/>
          <w:szCs w:val="24"/>
        </w:rPr>
        <w:t>обвиняется в совершении преступления небольшой тяжести, на учете в у врача психиатра, нарколога не состоит, состояние его здоровья, характеризующегося по месту жительства и регистрации удовлетворительно, признавшего свою вину в полном объеме, раскаявшегося</w:t>
      </w:r>
      <w:r w:rsidRPr="00FD6164">
        <w:rPr>
          <w:sz w:val="24"/>
          <w:szCs w:val="24"/>
        </w:rPr>
        <w:t xml:space="preserve"> в содеянном, считает возможным прекратить уголовное дело в связи с примирением потерпевшего с подсудимым.</w:t>
      </w:r>
    </w:p>
    <w:p w:rsidR="00531ADE" w:rsidRPr="00FD6164" w:rsidP="00531ADE">
      <w:pPr>
        <w:ind w:firstLine="567"/>
        <w:jc w:val="both"/>
        <w:rPr>
          <w:sz w:val="24"/>
          <w:szCs w:val="24"/>
        </w:rPr>
      </w:pPr>
      <w:r w:rsidRPr="00FD6164">
        <w:rPr>
          <w:sz w:val="24"/>
          <w:szCs w:val="24"/>
        </w:rPr>
        <w:t xml:space="preserve">Меру пресечения </w:t>
      </w:r>
      <w:r w:rsidRPr="00FD6164" w:rsidR="0060075E">
        <w:rPr>
          <w:sz w:val="24"/>
          <w:szCs w:val="24"/>
        </w:rPr>
        <w:t>Танчук В.Ю.</w:t>
      </w:r>
      <w:r w:rsidRPr="00FD6164">
        <w:rPr>
          <w:sz w:val="24"/>
          <w:szCs w:val="24"/>
        </w:rPr>
        <w:t xml:space="preserve"> подписку о невыезде и надлежащим поведении до вступления постановления в законную силу оставить без изменения, после всту</w:t>
      </w:r>
      <w:r w:rsidRPr="00FD6164">
        <w:rPr>
          <w:sz w:val="24"/>
          <w:szCs w:val="24"/>
        </w:rPr>
        <w:t>пления в законную силу постановления отменить.</w:t>
      </w:r>
    </w:p>
    <w:p w:rsidR="00531ADE" w:rsidRPr="00FD6164" w:rsidP="00CC7853">
      <w:pPr>
        <w:ind w:firstLine="567"/>
        <w:jc w:val="both"/>
        <w:rPr>
          <w:sz w:val="24"/>
          <w:szCs w:val="24"/>
        </w:rPr>
      </w:pPr>
      <w:r w:rsidRPr="00FD6164">
        <w:rPr>
          <w:sz w:val="24"/>
          <w:szCs w:val="24"/>
        </w:rPr>
        <w:t>Вопрос о вещественных доказательствах мировой судья решает в соответствии с ч. 3 ст. 81 УПК РФ. Гражданский иск по делу не заявлен.</w:t>
      </w:r>
    </w:p>
    <w:p w:rsidR="00531ADE" w:rsidRPr="00FD6164" w:rsidP="00531ADE">
      <w:pPr>
        <w:ind w:firstLine="567"/>
        <w:jc w:val="both"/>
        <w:rPr>
          <w:sz w:val="24"/>
          <w:szCs w:val="24"/>
        </w:rPr>
      </w:pPr>
      <w:r w:rsidRPr="00FD6164">
        <w:rPr>
          <w:sz w:val="24"/>
          <w:szCs w:val="24"/>
        </w:rPr>
        <w:t xml:space="preserve">С учетом положений ч. 10 ст. 316 УПК РФ процессуальные издержки, </w:t>
      </w:r>
      <w:r w:rsidRPr="00FD6164">
        <w:rPr>
          <w:sz w:val="24"/>
          <w:szCs w:val="24"/>
        </w:rPr>
        <w:t>предусмотренные статьей 131 УПК РФ, взысканию с подсудимого не подлежат.</w:t>
      </w:r>
    </w:p>
    <w:p w:rsidR="00531ADE" w:rsidRPr="00FD6164" w:rsidP="00531ADE">
      <w:pPr>
        <w:ind w:firstLine="567"/>
        <w:jc w:val="both"/>
        <w:rPr>
          <w:sz w:val="24"/>
          <w:szCs w:val="24"/>
        </w:rPr>
      </w:pPr>
      <w:r w:rsidRPr="00FD6164">
        <w:rPr>
          <w:sz w:val="24"/>
          <w:szCs w:val="24"/>
        </w:rPr>
        <w:t>Руководствуясь ст.76 УК РФ, ст.ст.25, 236, 254, 256 УПК РФ, мировой судья</w:t>
      </w:r>
    </w:p>
    <w:p w:rsidR="00531ADE" w:rsidRPr="00FD6164" w:rsidP="00531ADE">
      <w:pPr>
        <w:ind w:firstLine="540"/>
        <w:jc w:val="center"/>
        <w:rPr>
          <w:sz w:val="24"/>
          <w:szCs w:val="24"/>
        </w:rPr>
      </w:pPr>
      <w:r w:rsidRPr="00FD6164">
        <w:rPr>
          <w:sz w:val="24"/>
          <w:szCs w:val="24"/>
        </w:rPr>
        <w:t>ПОСТАНОВИЛ:</w:t>
      </w:r>
    </w:p>
    <w:p w:rsidR="00531ADE" w:rsidRPr="00FD6164" w:rsidP="00531ADE">
      <w:pPr>
        <w:ind w:firstLine="567"/>
        <w:jc w:val="both"/>
        <w:rPr>
          <w:sz w:val="24"/>
          <w:szCs w:val="24"/>
        </w:rPr>
      </w:pPr>
      <w:r w:rsidRPr="00FD6164">
        <w:rPr>
          <w:sz w:val="24"/>
          <w:szCs w:val="24"/>
        </w:rPr>
        <w:t xml:space="preserve">Уголовное дело в отношении </w:t>
      </w:r>
      <w:r w:rsidRPr="00FD6164" w:rsidR="0060075E">
        <w:rPr>
          <w:sz w:val="24"/>
          <w:szCs w:val="24"/>
        </w:rPr>
        <w:t>Танчука В</w:t>
      </w:r>
      <w:r w:rsidRPr="00FD6164" w:rsidR="00FD6164">
        <w:rPr>
          <w:sz w:val="24"/>
          <w:szCs w:val="24"/>
        </w:rPr>
        <w:t>.</w:t>
      </w:r>
      <w:r w:rsidRPr="00FD6164" w:rsidR="0060075E">
        <w:rPr>
          <w:sz w:val="24"/>
          <w:szCs w:val="24"/>
        </w:rPr>
        <w:t xml:space="preserve"> Ю</w:t>
      </w:r>
      <w:r w:rsidRPr="00FD6164" w:rsidR="00FD6164">
        <w:rPr>
          <w:sz w:val="24"/>
          <w:szCs w:val="24"/>
        </w:rPr>
        <w:t>.</w:t>
      </w:r>
      <w:r w:rsidRPr="00FD6164">
        <w:rPr>
          <w:sz w:val="24"/>
          <w:szCs w:val="24"/>
        </w:rPr>
        <w:t xml:space="preserve"> обвиняемого в совершении преступления, предус</w:t>
      </w:r>
      <w:r w:rsidRPr="00FD6164">
        <w:rPr>
          <w:sz w:val="24"/>
          <w:szCs w:val="24"/>
        </w:rPr>
        <w:t>мотренного ч. 1 ст. 158 УК РФ прекратить по ст. 25 УПК РФ, за примирением сторон.</w:t>
      </w:r>
    </w:p>
    <w:p w:rsidR="00531ADE" w:rsidRPr="00FD6164" w:rsidP="00531ADE">
      <w:pPr>
        <w:ind w:firstLine="567"/>
        <w:jc w:val="both"/>
        <w:rPr>
          <w:sz w:val="24"/>
          <w:szCs w:val="24"/>
        </w:rPr>
      </w:pPr>
      <w:r w:rsidRPr="00FD6164">
        <w:rPr>
          <w:sz w:val="24"/>
          <w:szCs w:val="24"/>
        </w:rPr>
        <w:t xml:space="preserve">Меру пресечения </w:t>
      </w:r>
      <w:r w:rsidRPr="00FD6164" w:rsidR="0060075E">
        <w:rPr>
          <w:sz w:val="24"/>
          <w:szCs w:val="24"/>
        </w:rPr>
        <w:t xml:space="preserve">Танчук В.Ю. </w:t>
      </w:r>
      <w:r w:rsidRPr="00FD6164">
        <w:rPr>
          <w:sz w:val="24"/>
          <w:szCs w:val="24"/>
        </w:rPr>
        <w:t xml:space="preserve"> - подписку о невыезде и надлежащим поведении до вступления постановления в законную силу оставить без изменения, после вступления настоящего пост</w:t>
      </w:r>
      <w:r w:rsidRPr="00FD6164">
        <w:rPr>
          <w:sz w:val="24"/>
          <w:szCs w:val="24"/>
        </w:rPr>
        <w:t>ановления в законную силу - отменить.</w:t>
      </w:r>
    </w:p>
    <w:p w:rsidR="00531ADE" w:rsidRPr="00FD6164" w:rsidP="00531ADE">
      <w:pPr>
        <w:ind w:firstLine="567"/>
        <w:jc w:val="both"/>
        <w:rPr>
          <w:sz w:val="24"/>
          <w:szCs w:val="24"/>
        </w:rPr>
      </w:pPr>
      <w:r w:rsidRPr="00FD6164">
        <w:rPr>
          <w:sz w:val="24"/>
          <w:szCs w:val="24"/>
        </w:rPr>
        <w:t xml:space="preserve">Вещественные доказательства по делу: компакт диск с </w:t>
      </w:r>
      <w:r w:rsidRPr="00FD6164" w:rsidR="00DF73A4">
        <w:rPr>
          <w:sz w:val="24"/>
          <w:szCs w:val="24"/>
        </w:rPr>
        <w:t>фрагментами видеозаписи</w:t>
      </w:r>
      <w:r w:rsidRPr="00FD6164">
        <w:rPr>
          <w:sz w:val="24"/>
          <w:szCs w:val="24"/>
        </w:rPr>
        <w:t xml:space="preserve"> от </w:t>
      </w:r>
      <w:r w:rsidRPr="00FD6164" w:rsidR="00DF73A4">
        <w:rPr>
          <w:sz w:val="24"/>
          <w:szCs w:val="24"/>
        </w:rPr>
        <w:t>03.06.2026</w:t>
      </w:r>
      <w:r w:rsidRPr="00FD6164">
        <w:rPr>
          <w:sz w:val="24"/>
          <w:szCs w:val="24"/>
        </w:rPr>
        <w:t>, изъяты</w:t>
      </w:r>
      <w:r w:rsidRPr="00FD6164" w:rsidR="00DF73A4">
        <w:rPr>
          <w:sz w:val="24"/>
          <w:szCs w:val="24"/>
        </w:rPr>
        <w:t>й</w:t>
      </w:r>
      <w:r w:rsidRPr="00FD6164">
        <w:rPr>
          <w:sz w:val="24"/>
          <w:szCs w:val="24"/>
        </w:rPr>
        <w:t xml:space="preserve"> в ходе осмотра места происшествия хранящаяся в материалах уголовного дела – хранить в материалах дела.</w:t>
      </w:r>
    </w:p>
    <w:p w:rsidR="00531ADE" w:rsidRPr="00FD6164" w:rsidP="00531ADE">
      <w:pPr>
        <w:ind w:firstLine="567"/>
        <w:jc w:val="both"/>
        <w:rPr>
          <w:sz w:val="24"/>
          <w:szCs w:val="24"/>
        </w:rPr>
      </w:pPr>
      <w:r w:rsidRPr="00FD6164">
        <w:rPr>
          <w:sz w:val="24"/>
          <w:szCs w:val="24"/>
        </w:rPr>
        <w:t xml:space="preserve">Гражданский иск </w:t>
      </w:r>
      <w:r w:rsidRPr="00FD6164">
        <w:rPr>
          <w:sz w:val="24"/>
          <w:szCs w:val="24"/>
        </w:rPr>
        <w:t>по делу не заявлен.</w:t>
      </w:r>
    </w:p>
    <w:p w:rsidR="00531ADE" w:rsidRPr="00FD6164" w:rsidP="00531ADE">
      <w:pPr>
        <w:ind w:firstLine="567"/>
        <w:jc w:val="both"/>
        <w:rPr>
          <w:sz w:val="24"/>
          <w:szCs w:val="24"/>
        </w:rPr>
      </w:pPr>
      <w:r w:rsidRPr="00FD6164">
        <w:rPr>
          <w:sz w:val="24"/>
          <w:szCs w:val="24"/>
        </w:rPr>
        <w:t xml:space="preserve">С учетом положений ч. 10 ст. 316 УПК РФ процессуальные издержки, </w:t>
      </w:r>
      <w:r w:rsidRPr="00FD6164">
        <w:rPr>
          <w:sz w:val="24"/>
          <w:szCs w:val="24"/>
        </w:rPr>
        <w:t>предусмотренные статьей 131 УПК РФ, взысканию с подсудимого не подлежат.</w:t>
      </w:r>
    </w:p>
    <w:p w:rsidR="00531ADE" w:rsidRPr="00FD6164" w:rsidP="00531ADE">
      <w:pPr>
        <w:ind w:firstLine="567"/>
        <w:jc w:val="both"/>
        <w:rPr>
          <w:sz w:val="24"/>
          <w:szCs w:val="24"/>
        </w:rPr>
      </w:pPr>
      <w:r w:rsidRPr="00FD6164">
        <w:rPr>
          <w:sz w:val="24"/>
          <w:szCs w:val="24"/>
        </w:rPr>
        <w:t>Постановление может быть обжаловано в Нефтеюганский районный суд Ханты-Мансийского автономного окр</w:t>
      </w:r>
      <w:r w:rsidRPr="00FD6164">
        <w:rPr>
          <w:sz w:val="24"/>
          <w:szCs w:val="24"/>
        </w:rPr>
        <w:t>уга - Югры в апелляционном порядке в течение 15 суток, через мирового судью, вынесшего постановление.</w:t>
      </w:r>
    </w:p>
    <w:p w:rsidR="00531ADE" w:rsidRPr="00FD6164" w:rsidP="00531ADE">
      <w:pPr>
        <w:ind w:firstLine="567"/>
        <w:jc w:val="both"/>
        <w:rPr>
          <w:b/>
          <w:sz w:val="24"/>
          <w:szCs w:val="24"/>
        </w:rPr>
      </w:pPr>
      <w:r w:rsidRPr="00FD6164">
        <w:rPr>
          <w:sz w:val="24"/>
          <w:szCs w:val="24"/>
        </w:rPr>
        <w:t>Ходатайство об ознакомлении с протоколом и аудиозаписью судебного заседания подается сторонами в письменном виде в течение 3 суток со дня окончания судебн</w:t>
      </w:r>
      <w:r w:rsidRPr="00FD6164">
        <w:rPr>
          <w:sz w:val="24"/>
          <w:szCs w:val="24"/>
        </w:rPr>
        <w:t xml:space="preserve">ого заседания. Указанный срок может быть восстановлен, если ходатайство не было подано по уважительным причинам. </w:t>
      </w:r>
    </w:p>
    <w:p w:rsidR="00531ADE" w:rsidRPr="00FD6164" w:rsidP="00531ADE">
      <w:pPr>
        <w:ind w:firstLine="502"/>
        <w:jc w:val="both"/>
        <w:rPr>
          <w:sz w:val="24"/>
          <w:szCs w:val="24"/>
        </w:rPr>
      </w:pPr>
      <w:r w:rsidRPr="00FD6164">
        <w:rPr>
          <w:sz w:val="24"/>
          <w:szCs w:val="24"/>
        </w:rPr>
        <w:t xml:space="preserve">      </w:t>
      </w:r>
    </w:p>
    <w:p w:rsidR="00FD6164" w:rsidRPr="00FD6164" w:rsidP="00531ADE">
      <w:pPr>
        <w:ind w:firstLine="567"/>
        <w:jc w:val="both"/>
        <w:rPr>
          <w:sz w:val="24"/>
          <w:szCs w:val="24"/>
        </w:rPr>
      </w:pPr>
    </w:p>
    <w:p w:rsidR="00FD6164" w:rsidRPr="00FD6164" w:rsidP="00531ADE">
      <w:pPr>
        <w:ind w:firstLine="567"/>
        <w:jc w:val="both"/>
        <w:rPr>
          <w:sz w:val="24"/>
          <w:szCs w:val="24"/>
        </w:rPr>
      </w:pPr>
    </w:p>
    <w:p w:rsidR="00FD6164" w:rsidRPr="00FD6164" w:rsidP="00531ADE">
      <w:pPr>
        <w:ind w:firstLine="567"/>
        <w:jc w:val="both"/>
        <w:rPr>
          <w:sz w:val="24"/>
          <w:szCs w:val="24"/>
        </w:rPr>
      </w:pPr>
    </w:p>
    <w:p w:rsidR="00531ADE" w:rsidRPr="00FD6164" w:rsidP="00531ADE">
      <w:pPr>
        <w:ind w:firstLine="567"/>
        <w:jc w:val="both"/>
        <w:rPr>
          <w:sz w:val="24"/>
          <w:szCs w:val="24"/>
        </w:rPr>
      </w:pPr>
      <w:r w:rsidRPr="00FD6164">
        <w:rPr>
          <w:sz w:val="24"/>
          <w:szCs w:val="24"/>
        </w:rPr>
        <w:t xml:space="preserve">Мировой судья </w:t>
      </w:r>
      <w:r w:rsidRPr="00FD6164">
        <w:rPr>
          <w:sz w:val="24"/>
          <w:szCs w:val="24"/>
        </w:rPr>
        <w:tab/>
      </w:r>
      <w:r w:rsidRPr="00FD6164">
        <w:rPr>
          <w:sz w:val="24"/>
          <w:szCs w:val="24"/>
        </w:rPr>
        <w:tab/>
      </w:r>
      <w:r w:rsidRPr="00FD6164">
        <w:rPr>
          <w:sz w:val="24"/>
          <w:szCs w:val="24"/>
        </w:rPr>
        <w:tab/>
      </w:r>
      <w:r w:rsidRPr="00FD6164">
        <w:rPr>
          <w:sz w:val="24"/>
          <w:szCs w:val="24"/>
        </w:rPr>
        <w:tab/>
      </w:r>
      <w:r w:rsidRPr="00FD6164">
        <w:rPr>
          <w:sz w:val="24"/>
          <w:szCs w:val="24"/>
        </w:rPr>
        <w:tab/>
        <w:t xml:space="preserve">            </w:t>
      </w:r>
      <w:r w:rsidRPr="00FD6164">
        <w:rPr>
          <w:sz w:val="24"/>
          <w:szCs w:val="24"/>
        </w:rPr>
        <w:t xml:space="preserve">            Т.П. Постовалова</w:t>
      </w:r>
    </w:p>
    <w:p w:rsidR="005D704A" w:rsidRPr="00FD6164">
      <w:pPr>
        <w:rPr>
          <w:sz w:val="24"/>
          <w:szCs w:val="24"/>
        </w:rPr>
      </w:pPr>
    </w:p>
    <w:sectPr w:rsidSect="009179FC">
      <w:headerReference w:type="default" r:id="rId4"/>
      <w:pgSz w:w="11906" w:h="16838"/>
      <w:pgMar w:top="426" w:right="707" w:bottom="567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471971015"/>
      <w:docPartObj>
        <w:docPartGallery w:val="Page Numbers (Top of Page)"/>
        <w:docPartUnique/>
      </w:docPartObj>
    </w:sdtPr>
    <w:sdtContent>
      <w:p w:rsidR="00EF1A27" w:rsidP="00EF1A2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616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A6C"/>
    <w:rsid w:val="00006198"/>
    <w:rsid w:val="00071387"/>
    <w:rsid w:val="004402A8"/>
    <w:rsid w:val="00531ADE"/>
    <w:rsid w:val="005A25DE"/>
    <w:rsid w:val="005C1D11"/>
    <w:rsid w:val="005D704A"/>
    <w:rsid w:val="0060075E"/>
    <w:rsid w:val="00820ABB"/>
    <w:rsid w:val="009179FC"/>
    <w:rsid w:val="00A0342A"/>
    <w:rsid w:val="00A32255"/>
    <w:rsid w:val="00AF3A6C"/>
    <w:rsid w:val="00CC7853"/>
    <w:rsid w:val="00DD161D"/>
    <w:rsid w:val="00DF73A4"/>
    <w:rsid w:val="00ED7174"/>
    <w:rsid w:val="00EF1A27"/>
    <w:rsid w:val="00F0013D"/>
    <w:rsid w:val="00FD616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5DA8552-8C96-462B-831A-95FEB60B1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1A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F1A27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EF1A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a0"/>
    <w:uiPriority w:val="99"/>
    <w:unhideWhenUsed/>
    <w:rsid w:val="00EF1A27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EF1A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ED7174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ED717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